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FF73" w14:textId="77777777" w:rsidR="004716C9" w:rsidRPr="00810DAA" w:rsidRDefault="004716C9" w:rsidP="004716C9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0DAA">
        <w:rPr>
          <w:rFonts w:ascii="Times New Roman" w:hAnsi="Times New Roman" w:cs="Times New Roman"/>
          <w:b/>
          <w:bCs/>
          <w:noProof/>
          <w:sz w:val="24"/>
          <w:szCs w:val="24"/>
          <w:lang w:eastAsia="uk-UA"/>
        </w:rPr>
        <w:drawing>
          <wp:inline distT="0" distB="0" distL="0" distR="0" wp14:anchorId="50D1D1F3" wp14:editId="1C703278">
            <wp:extent cx="5612130" cy="5084445"/>
            <wp:effectExtent l="0" t="0" r="1270" b="0"/>
            <wp:docPr id="2" name="Obrázek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Imagen que contiene Diagram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7C2E1" w14:textId="77777777" w:rsidR="004716C9" w:rsidRPr="00810DAA" w:rsidRDefault="004716C9" w:rsidP="004716C9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2AD672E" w14:textId="245E501D" w:rsidR="004716C9" w:rsidRPr="00810DAA" w:rsidRDefault="004716C9" w:rsidP="0074150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Figure 1.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Mineralogical composition of the Fe-Mn nodules used in the study. (a) X-ray diffraction pattern (XRD; </w:t>
      </w:r>
      <w:proofErr w:type="spellStart"/>
      <w:r w:rsidRPr="00810DAA">
        <w:rPr>
          <w:rFonts w:ascii="Times New Roman" w:hAnsi="Times New Roman" w:cs="Times New Roman"/>
          <w:sz w:val="24"/>
          <w:szCs w:val="24"/>
          <w:lang w:val="en-US"/>
        </w:rPr>
        <w:t>PANalytical</w:t>
      </w:r>
      <w:proofErr w:type="spellEnd"/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0DAA">
        <w:rPr>
          <w:rFonts w:ascii="Times New Roman" w:hAnsi="Times New Roman" w:cs="Times New Roman"/>
          <w:sz w:val="24"/>
          <w:szCs w:val="24"/>
          <w:lang w:val="en-US"/>
        </w:rPr>
        <w:t>X’Pert</w:t>
      </w:r>
      <w:proofErr w:type="spellEnd"/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Pro diffractometer); (b) Spatial distribution </w:t>
      </w:r>
      <w:r w:rsidR="00BE7D25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Fe and Mn in the nodule obtained by </w:t>
      </w:r>
      <w:proofErr w:type="gramStart"/>
      <w:r w:rsidRPr="00810DAA">
        <w:rPr>
          <w:rFonts w:ascii="Times New Roman" w:hAnsi="Times New Roman" w:cs="Times New Roman"/>
          <w:sz w:val="24"/>
          <w:szCs w:val="24"/>
          <w:lang w:val="en-US"/>
        </w:rPr>
        <w:t>micro X-ray</w:t>
      </w:r>
      <w:proofErr w:type="gramEnd"/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fluorescence spectrometry (µ-XRF; </w:t>
      </w:r>
      <w:proofErr w:type="spellStart"/>
      <w:r w:rsidRPr="00810DA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Bruker</w:t>
      </w:r>
      <w:proofErr w:type="spellEnd"/>
      <w:r w:rsidRPr="00810DA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M4 TORNADO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9AC04CA" w14:textId="77777777" w:rsidR="00446B33" w:rsidRPr="00810DAA" w:rsidRDefault="00446B33" w:rsidP="00F0747C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F8E4F39" w14:textId="77777777" w:rsidR="00446B33" w:rsidRPr="00810DAA" w:rsidRDefault="00446B33" w:rsidP="00F0747C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A14E11" w14:textId="547DCBBD" w:rsidR="00E4779D" w:rsidRPr="00810DAA" w:rsidRDefault="00A550D9" w:rsidP="00E4779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0DA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7ED0139" wp14:editId="29799292">
            <wp:extent cx="5546690" cy="5502360"/>
            <wp:effectExtent l="0" t="0" r="0" b="3175"/>
            <wp:docPr id="1" name="Рисунок 1" descr="E:\D\Dropbox\РФФИ_Чехия\Figs\Ready_rgau\Biomass_Do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\Dropbox\РФФИ_Чехия\Figs\Ready_rgau\Biomass_Dol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550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CCCE0" w14:textId="52342FF1" w:rsidR="00E4779D" w:rsidRPr="00810DAA" w:rsidRDefault="00E4779D" w:rsidP="00E4779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Figure </w:t>
      </w:r>
      <w:r w:rsidR="004716C9"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Effect of different </w:t>
      </w:r>
      <w:r w:rsidR="00D472A7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doses of 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>dolomite (3% w/w and 20% w/w) on (</w:t>
      </w:r>
      <w:r w:rsidR="004716C9" w:rsidRPr="00810D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>) shoot dry weight (DW) and (</w:t>
      </w:r>
      <w:r w:rsidR="004716C9" w:rsidRPr="00810DA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) shoot length of ryegrass grown on Histosol (0-5 cm) from </w:t>
      </w:r>
      <w:proofErr w:type="spellStart"/>
      <w:r w:rsidRPr="00810DAA">
        <w:rPr>
          <w:rFonts w:ascii="Times New Roman" w:hAnsi="Times New Roman" w:cs="Times New Roman"/>
          <w:sz w:val="24"/>
          <w:szCs w:val="24"/>
          <w:lang w:val="en-US"/>
        </w:rPr>
        <w:t>Apatity</w:t>
      </w:r>
      <w:proofErr w:type="spellEnd"/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(Kola Peninsula, Russia) contaminated by the atmospheric emissions </w:t>
      </w:r>
      <w:r w:rsidR="00D472A7" w:rsidRPr="00810DA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D472A7"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a nickel-copper (Ni/Cu) smelter. </w:t>
      </w:r>
      <w:r w:rsidR="00D472A7" w:rsidRPr="00810DAA">
        <w:rPr>
          <w:rFonts w:ascii="Times New Roman" w:hAnsi="Times New Roman" w:cs="Times New Roman"/>
          <w:sz w:val="24"/>
          <w:szCs w:val="24"/>
          <w:lang w:val="en-US"/>
        </w:rPr>
        <w:t>Means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and standard deviations are shown (n = 4). Untreated soil is also shown for comparison. Asterisks indicate a statistically significant difference between </w:t>
      </w:r>
      <w:r w:rsidR="00EA4ED3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different doses of 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>dolomite with respect to shoot length (p &lt; 0.05). All-purpose fertilizer was added in all cases at</w:t>
      </w:r>
      <w:r w:rsidR="00EA4ED3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rate of 0.4 g fertilizer per 1 kg substrate.</w:t>
      </w:r>
    </w:p>
    <w:p w14:paraId="2177F28B" w14:textId="77777777" w:rsidR="00E4779D" w:rsidRPr="00810DAA" w:rsidRDefault="00E4779D" w:rsidP="00F0747C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BDFD4C" w14:textId="77777777" w:rsidR="00643D6D" w:rsidRPr="00810DAA" w:rsidRDefault="00643D6D" w:rsidP="00643D6D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10DAA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5584ABBE" wp14:editId="5DBD85F1">
            <wp:extent cx="4054415" cy="2754271"/>
            <wp:effectExtent l="0" t="0" r="3810" b="8255"/>
            <wp:docPr id="3" name="Рисунок 1" descr="E:\D\Dropbox\РФФИ_Чехия\Figs\Ready_rgau\Growth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\Dropbox\РФФИ_Чехия\Figs\Ready_rgau\Growth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80" cy="275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B1D03" w14:textId="59B89304" w:rsidR="00643D6D" w:rsidRPr="00810DAA" w:rsidRDefault="00643D6D" w:rsidP="00643D6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Pr="00810DA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Figure 3.</w:t>
      </w:r>
      <w:r w:rsidRPr="00810DA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Shoot length of </w:t>
      </w:r>
      <w:r w:rsidRPr="00810DA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Lolium </w:t>
      </w:r>
      <w:proofErr w:type="spellStart"/>
      <w:r w:rsidRPr="00810DAA">
        <w:rPr>
          <w:rFonts w:ascii="Times New Roman" w:hAnsi="Times New Roman" w:cs="Times New Roman"/>
          <w:i/>
          <w:iCs/>
          <w:sz w:val="24"/>
          <w:szCs w:val="24"/>
          <w:lang w:val="en-US"/>
        </w:rPr>
        <w:t>perenne</w:t>
      </w:r>
      <w:proofErr w:type="spellEnd"/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as a function of growth time in the soil under study. Results are shown for the following iron-based treatments in</w:t>
      </w:r>
      <w:r w:rsidR="00BE7D25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biochar matrix: A: untreated soil; C: dolomite (3%) + ZVI nanoparticles</w:t>
      </w:r>
      <w:r w:rsidR="00BE7D25" w:rsidRPr="00810DA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biochar </w:t>
      </w:r>
      <w:r w:rsidR="00BE7D25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composite 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>(4%); F: dolomite (3%) + biochar (2%) + Fe-Mn-nodules (2%); H: dolomite (3%) + biochar (2%) + iron powder (2%). The remainder of the treatments are not shown to simplify the figure and improve clarity and understanding.</w:t>
      </w:r>
    </w:p>
    <w:p w14:paraId="541BA54D" w14:textId="77777777" w:rsidR="00E4779D" w:rsidRPr="00810DAA" w:rsidRDefault="00E4779D" w:rsidP="00F0747C">
      <w:pPr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42C065A" w14:textId="77777777" w:rsidR="00E4779D" w:rsidRPr="00810DAA" w:rsidRDefault="00E4779D" w:rsidP="00F07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95837D" w14:textId="7790FBD2" w:rsidR="00446B33" w:rsidRPr="00810DAA" w:rsidRDefault="00446B33" w:rsidP="00F0747C">
      <w:pPr>
        <w:spacing w:after="0" w:line="240" w:lineRule="auto"/>
        <w:rPr>
          <w:rFonts w:ascii="Helvetica" w:eastAsia="Times New Roman" w:hAnsi="Helvetica" w:cs="Times New Roman"/>
          <w:color w:val="FFFFFF"/>
          <w:sz w:val="27"/>
          <w:szCs w:val="27"/>
          <w:lang w:val="en-US" w:eastAsia="es-ES_tradnl"/>
        </w:rPr>
      </w:pPr>
    </w:p>
    <w:p w14:paraId="101999EF" w14:textId="6FC7C04E" w:rsidR="00302B4F" w:rsidRPr="00810DAA" w:rsidRDefault="00302B4F">
      <w:pPr>
        <w:spacing w:after="0" w:line="240" w:lineRule="auto"/>
        <w:rPr>
          <w:rFonts w:ascii="Helvetica" w:eastAsia="Times New Roman" w:hAnsi="Helvetica" w:cs="Times New Roman"/>
          <w:color w:val="FFFFFF"/>
          <w:sz w:val="27"/>
          <w:szCs w:val="27"/>
          <w:lang w:val="en-US" w:eastAsia="es-ES_tradnl"/>
        </w:rPr>
      </w:pPr>
      <w:r w:rsidRPr="00810DAA">
        <w:rPr>
          <w:rFonts w:ascii="Helvetica" w:eastAsia="Times New Roman" w:hAnsi="Helvetica" w:cs="Times New Roman"/>
          <w:color w:val="FFFFFF"/>
          <w:sz w:val="27"/>
          <w:szCs w:val="27"/>
          <w:lang w:val="en-US" w:eastAsia="es-ES_tradnl"/>
        </w:rPr>
        <w:br w:type="page"/>
      </w:r>
    </w:p>
    <w:p w14:paraId="2B3E65E0" w14:textId="0DE2BD99" w:rsidR="007305BC" w:rsidRPr="00810DAA" w:rsidRDefault="007305BC" w:rsidP="007305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 Table 1.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Effect of different doses of dolomite (3% w/w and 20% w/w) on the concentration of exchangeable fractions of metals in the soil under study. </w:t>
      </w:r>
    </w:p>
    <w:p w14:paraId="13D7072A" w14:textId="77777777" w:rsidR="007305BC" w:rsidRPr="00810DAA" w:rsidRDefault="007305BC" w:rsidP="007305B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418"/>
        <w:gridCol w:w="1417"/>
        <w:gridCol w:w="1418"/>
      </w:tblGrid>
      <w:tr w:rsidR="007305BC" w:rsidRPr="00810DAA" w14:paraId="3F227B4F" w14:textId="77777777" w:rsidTr="007305BC">
        <w:tc>
          <w:tcPr>
            <w:tcW w:w="1951" w:type="dxa"/>
          </w:tcPr>
          <w:p w14:paraId="3B3A7FFE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 w:rsidRPr="00810D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Dolomite</w:t>
            </w:r>
            <w:proofErr w:type="spellEnd"/>
            <w:r w:rsidRPr="00810D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10D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dose</w:t>
            </w:r>
            <w:proofErr w:type="spellEnd"/>
          </w:p>
        </w:tc>
        <w:tc>
          <w:tcPr>
            <w:tcW w:w="1418" w:type="dxa"/>
          </w:tcPr>
          <w:p w14:paraId="4E4D13C8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Co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17" w:type="dxa"/>
          </w:tcPr>
          <w:p w14:paraId="7DFCB7B2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18" w:type="dxa"/>
          </w:tcPr>
          <w:p w14:paraId="632011E9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17" w:type="dxa"/>
          </w:tcPr>
          <w:p w14:paraId="605C075C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</w:t>
            </w:r>
            <w:proofErr w:type="spellEnd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418" w:type="dxa"/>
          </w:tcPr>
          <w:p w14:paraId="45934DF5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proofErr w:type="spellEnd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kg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</w:tr>
      <w:tr w:rsidR="007305BC" w:rsidRPr="00810DAA" w14:paraId="526E190B" w14:textId="77777777" w:rsidTr="007305BC">
        <w:tc>
          <w:tcPr>
            <w:tcW w:w="1951" w:type="dxa"/>
          </w:tcPr>
          <w:p w14:paraId="28E14E3B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3%</w:t>
            </w:r>
          </w:p>
        </w:tc>
        <w:tc>
          <w:tcPr>
            <w:tcW w:w="1418" w:type="dxa"/>
          </w:tcPr>
          <w:p w14:paraId="668300AD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±0.15</w:t>
            </w:r>
          </w:p>
        </w:tc>
        <w:tc>
          <w:tcPr>
            <w:tcW w:w="1417" w:type="dxa"/>
          </w:tcPr>
          <w:p w14:paraId="4ABDE57B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± 1.0</w:t>
            </w:r>
          </w:p>
        </w:tc>
        <w:tc>
          <w:tcPr>
            <w:tcW w:w="1418" w:type="dxa"/>
          </w:tcPr>
          <w:p w14:paraId="72198A74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 ± 1.8</w:t>
            </w:r>
          </w:p>
        </w:tc>
        <w:tc>
          <w:tcPr>
            <w:tcW w:w="1417" w:type="dxa"/>
          </w:tcPr>
          <w:p w14:paraId="58E17E1F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± 2.9</w:t>
            </w:r>
          </w:p>
        </w:tc>
        <w:tc>
          <w:tcPr>
            <w:tcW w:w="1418" w:type="dxa"/>
          </w:tcPr>
          <w:p w14:paraId="5DB06060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0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0.01</w:t>
            </w:r>
          </w:p>
        </w:tc>
      </w:tr>
      <w:tr w:rsidR="007305BC" w:rsidRPr="00810DAA" w14:paraId="6454E82F" w14:textId="77777777" w:rsidTr="007305BC">
        <w:tc>
          <w:tcPr>
            <w:tcW w:w="1951" w:type="dxa"/>
          </w:tcPr>
          <w:p w14:paraId="64C3907D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20%</w:t>
            </w:r>
          </w:p>
        </w:tc>
        <w:tc>
          <w:tcPr>
            <w:tcW w:w="1418" w:type="dxa"/>
          </w:tcPr>
          <w:p w14:paraId="3D8AEEEA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 ± 0.05</w:t>
            </w:r>
            <w:r w:rsidRPr="00810D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  <w:tc>
          <w:tcPr>
            <w:tcW w:w="1417" w:type="dxa"/>
          </w:tcPr>
          <w:p w14:paraId="15FC693E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± 0.60</w:t>
            </w:r>
          </w:p>
        </w:tc>
        <w:tc>
          <w:tcPr>
            <w:tcW w:w="1418" w:type="dxa"/>
          </w:tcPr>
          <w:p w14:paraId="0F5E2806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 ± 1.1</w:t>
            </w:r>
            <w:r w:rsidRPr="00810D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  <w:tc>
          <w:tcPr>
            <w:tcW w:w="1417" w:type="dxa"/>
          </w:tcPr>
          <w:p w14:paraId="2A322002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6.7 ± 0.58</w:t>
            </w:r>
            <w:r w:rsidRPr="00810D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  <w:tc>
          <w:tcPr>
            <w:tcW w:w="1418" w:type="dxa"/>
          </w:tcPr>
          <w:p w14:paraId="6002BE8C" w14:textId="77777777" w:rsidR="007305BC" w:rsidRPr="00810DAA" w:rsidRDefault="007305BC" w:rsidP="003623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0.40 ± 0.12</w:t>
            </w:r>
            <w:r w:rsidRPr="00810D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</w:tbl>
    <w:p w14:paraId="285C3F6C" w14:textId="6134193A" w:rsidR="007305BC" w:rsidRPr="00810DAA" w:rsidRDefault="007305BC" w:rsidP="007305B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The concentrations of exchangeable Cd were below the detection limit. An asterisk indicates a statistically significant difference between dolomite doses. </w:t>
      </w:r>
    </w:p>
    <w:p w14:paraId="5D2964FF" w14:textId="77777777" w:rsidR="00E4779D" w:rsidRPr="00810DAA" w:rsidRDefault="00E4779D" w:rsidP="00E4779D">
      <w:pPr>
        <w:spacing w:after="0" w:line="240" w:lineRule="auto"/>
        <w:rPr>
          <w:rFonts w:ascii="Helvetica" w:eastAsia="Times New Roman" w:hAnsi="Helvetica" w:cs="Times New Roman"/>
          <w:color w:val="FFFFFF"/>
          <w:sz w:val="27"/>
          <w:szCs w:val="27"/>
          <w:lang w:val="en-US" w:eastAsia="es-ES_tradnl"/>
        </w:rPr>
      </w:pPr>
    </w:p>
    <w:p w14:paraId="5FDFF655" w14:textId="75D722D3" w:rsidR="00E4779D" w:rsidRPr="00810DAA" w:rsidRDefault="00302B4F" w:rsidP="00297DA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E4779D"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7305BC"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E4779D" w:rsidRPr="00810DA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Effect of different </w:t>
      </w:r>
      <w:r w:rsidR="00EA4ED3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doses of 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>dolomite (3% w/w and 20% w/w) on f</w:t>
      </w:r>
      <w:r w:rsidR="00E4779D" w:rsidRPr="00810DAA">
        <w:rPr>
          <w:rFonts w:ascii="Times New Roman" w:hAnsi="Times New Roman" w:cs="Times New Roman"/>
          <w:sz w:val="24"/>
          <w:szCs w:val="24"/>
          <w:lang w:val="en-US"/>
        </w:rPr>
        <w:t>oliar metal concentrations</w:t>
      </w:r>
      <w:r w:rsidR="00EA4ED3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E4779D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ryegrass grown on </w:t>
      </w:r>
      <w:r w:rsidR="00EA4ED3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4779D" w:rsidRPr="00810DAA">
        <w:rPr>
          <w:rFonts w:ascii="Times New Roman" w:hAnsi="Times New Roman" w:cs="Times New Roman"/>
          <w:sz w:val="24"/>
          <w:szCs w:val="24"/>
          <w:lang w:val="en-US"/>
        </w:rPr>
        <w:t>soil</w:t>
      </w:r>
      <w:r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under study</w:t>
      </w:r>
      <w:r w:rsidR="00E4779D" w:rsidRPr="00810D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45FC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5BC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The values of </w:t>
      </w:r>
      <w:r w:rsidR="003245FC" w:rsidRPr="00810DAA">
        <w:rPr>
          <w:rFonts w:ascii="Times New Roman" w:hAnsi="Times New Roman" w:cs="Times New Roman"/>
          <w:sz w:val="24"/>
          <w:szCs w:val="24"/>
          <w:lang w:val="en-US"/>
        </w:rPr>
        <w:t>pH (in 0.01 N KNO</w:t>
      </w:r>
      <w:r w:rsidR="003245FC" w:rsidRPr="00810D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3245FC" w:rsidRPr="00810DAA">
        <w:rPr>
          <w:rFonts w:ascii="Times New Roman" w:hAnsi="Times New Roman" w:cs="Times New Roman"/>
          <w:sz w:val="24"/>
          <w:szCs w:val="24"/>
          <w:lang w:val="en-US"/>
        </w:rPr>
        <w:t>) were 5.8 and 7.2, respectively. Toxicity threshold</w:t>
      </w:r>
      <w:r w:rsidR="00EA4ED3" w:rsidRPr="00810DA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45FC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 for foliar </w:t>
      </w:r>
      <w:r w:rsidR="00EA4ED3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metal </w:t>
      </w:r>
      <w:r w:rsidR="003245FC" w:rsidRPr="00810DAA">
        <w:rPr>
          <w:rFonts w:ascii="Times New Roman" w:hAnsi="Times New Roman" w:cs="Times New Roman"/>
          <w:sz w:val="24"/>
          <w:szCs w:val="24"/>
          <w:lang w:val="en-US"/>
        </w:rPr>
        <w:t xml:space="preserve">concentrations are shown for comparison. </w:t>
      </w:r>
    </w:p>
    <w:p w14:paraId="257DD919" w14:textId="77777777" w:rsidR="00302B4F" w:rsidRPr="00810DAA" w:rsidRDefault="00302B4F" w:rsidP="00302B4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2127"/>
        <w:gridCol w:w="3117"/>
      </w:tblGrid>
      <w:tr w:rsidR="00302B4F" w:rsidRPr="00810DAA" w14:paraId="2113A3E7" w14:textId="77777777" w:rsidTr="00312392">
        <w:tc>
          <w:tcPr>
            <w:tcW w:w="959" w:type="dxa"/>
          </w:tcPr>
          <w:p w14:paraId="51C32F9B" w14:textId="4D18B2F5" w:rsidR="00302B4F" w:rsidRPr="00810DAA" w:rsidRDefault="00302B4F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Metal</w:t>
            </w:r>
          </w:p>
        </w:tc>
        <w:tc>
          <w:tcPr>
            <w:tcW w:w="3544" w:type="dxa"/>
            <w:gridSpan w:val="2"/>
          </w:tcPr>
          <w:p w14:paraId="31911207" w14:textId="3D3B78FA" w:rsidR="00302B4F" w:rsidRPr="00810DAA" w:rsidRDefault="00302B4F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Foliar concentration, mg </w:t>
            </w:r>
            <w:proofErr w:type="gram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kg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-1</w:t>
            </w:r>
            <w:proofErr w:type="gramEnd"/>
          </w:p>
        </w:tc>
        <w:tc>
          <w:tcPr>
            <w:tcW w:w="2127" w:type="dxa"/>
          </w:tcPr>
          <w:p w14:paraId="046FA237" w14:textId="77777777" w:rsidR="00302B4F" w:rsidRPr="00810DAA" w:rsidRDefault="00302B4F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Toxicity threshold</w: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D57A8" w14:textId="49AEDD10" w:rsidR="00302B4F" w:rsidRPr="00810DAA" w:rsidRDefault="00302B4F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mg </w:t>
            </w:r>
            <w:proofErr w:type="gramStart"/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kg</w:t>
            </w: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-1</w:t>
            </w:r>
            <w:proofErr w:type="gramEnd"/>
          </w:p>
        </w:tc>
        <w:tc>
          <w:tcPr>
            <w:tcW w:w="3117" w:type="dxa"/>
          </w:tcPr>
          <w:p w14:paraId="6EC89BF3" w14:textId="3F49E9BF" w:rsidR="00302B4F" w:rsidRPr="00810DAA" w:rsidRDefault="00302B4F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Reference</w:t>
            </w:r>
          </w:p>
        </w:tc>
      </w:tr>
      <w:tr w:rsidR="00302B4F" w:rsidRPr="00810DAA" w14:paraId="6D320A5F" w14:textId="77777777" w:rsidTr="00312392">
        <w:tc>
          <w:tcPr>
            <w:tcW w:w="959" w:type="dxa"/>
          </w:tcPr>
          <w:p w14:paraId="67FE51D2" w14:textId="58B5AF73" w:rsidR="00302B4F" w:rsidRPr="00810DAA" w:rsidRDefault="00302B4F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14:paraId="69AEFA2B" w14:textId="7A152E8C" w:rsidR="00302B4F" w:rsidRPr="00810DAA" w:rsidRDefault="00302B4F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Dolomite 3%</w:t>
            </w:r>
          </w:p>
        </w:tc>
        <w:tc>
          <w:tcPr>
            <w:tcW w:w="1985" w:type="dxa"/>
          </w:tcPr>
          <w:p w14:paraId="2FE3FAA6" w14:textId="37D86A1F" w:rsidR="00302B4F" w:rsidRPr="00810DAA" w:rsidRDefault="00302B4F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Dolomite 20%</w:t>
            </w:r>
          </w:p>
        </w:tc>
        <w:tc>
          <w:tcPr>
            <w:tcW w:w="2127" w:type="dxa"/>
          </w:tcPr>
          <w:p w14:paraId="032A8500" w14:textId="4B5E870C" w:rsidR="00302B4F" w:rsidRPr="00810DAA" w:rsidRDefault="00302B4F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17" w:type="dxa"/>
          </w:tcPr>
          <w:p w14:paraId="113D0694" w14:textId="113527F0" w:rsidR="00302B4F" w:rsidRPr="00810DAA" w:rsidRDefault="00302B4F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DD1706" w:rsidRPr="00810DAA" w14:paraId="4267F17C" w14:textId="77777777" w:rsidTr="00312392">
        <w:tc>
          <w:tcPr>
            <w:tcW w:w="959" w:type="dxa"/>
          </w:tcPr>
          <w:p w14:paraId="146A389A" w14:textId="675DBCE7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Cd</w:t>
            </w:r>
          </w:p>
        </w:tc>
        <w:tc>
          <w:tcPr>
            <w:tcW w:w="1559" w:type="dxa"/>
          </w:tcPr>
          <w:p w14:paraId="4A0A3467" w14:textId="76254D8C" w:rsidR="00DD1706" w:rsidRPr="00810DAA" w:rsidRDefault="00DD1706" w:rsidP="003123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0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.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1</w:t>
            </w:r>
            <w:r w:rsidR="00312392"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s-ES_tradnl"/>
              </w:rPr>
              <w:t>2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 xml:space="preserve"> ± 0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.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04</w:t>
            </w:r>
          </w:p>
        </w:tc>
        <w:tc>
          <w:tcPr>
            <w:tcW w:w="1985" w:type="dxa"/>
          </w:tcPr>
          <w:p w14:paraId="4B04A58B" w14:textId="2D4D77E7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0.13 ± 0.11</w:t>
            </w:r>
          </w:p>
        </w:tc>
        <w:tc>
          <w:tcPr>
            <w:tcW w:w="2127" w:type="dxa"/>
          </w:tcPr>
          <w:p w14:paraId="04891FB3" w14:textId="0FFD9158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3117" w:type="dxa"/>
          </w:tcPr>
          <w:p w14:paraId="1B91C60F" w14:textId="0DBD87D5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AuthorYear="1"&gt;&lt;Author&gt;Davis&lt;/Author&gt;&lt;Year&gt;1978&lt;/Year&gt;&lt;RecNum&gt;812&lt;/RecNum&gt;&lt;DisplayText&gt;Davis et al. (1978)&lt;/DisplayText&gt;&lt;record&gt;&lt;rec-number&gt;812&lt;/rec-number&gt;&lt;foreign-keys&gt;&lt;key app="EN" db-id="rdxe0dw2qvsa0qetweqxfa0n5xferxftr5tx" timestamp="1436596630"&gt;812&lt;/key&gt;&lt;/foreign-keys&gt;&lt;ref-type name="Journal Article"&gt;17&lt;/ref-type&gt;&lt;contributors&gt;&lt;authors&gt;&lt;author&gt;Davis, R. D., &lt;/author&gt;&lt;author&gt;Beckett, P. H. T., &lt;/author&gt;&lt;author&gt;Wollan, E. &lt;/author&gt;&lt;/authors&gt;&lt;/contributors&gt;&lt;titles&gt;&lt;title&gt;Critical levels of twenty potentially toxic elements in young spring barley&lt;/title&gt;&lt;secondary-title&gt;Plant and Soil&lt;/secondary-title&gt;&lt;/titles&gt;&lt;periodical&gt;&lt;full-title&gt;Plant and Soil&lt;/full-title&gt;&lt;abbr-1&gt;Plant Soil&lt;/abbr-1&gt;&lt;abbr-2&gt;Plant Soil&lt;/abbr-2&gt;&lt;/periodical&gt;&lt;pages&gt;395-408&lt;/pages&gt;&lt;volume&gt;49&lt;/volume&gt;&lt;number&gt;2&lt;/number&gt;&lt;dates&gt;&lt;year&gt;1978&lt;/year&gt;&lt;/dates&gt;&lt;urls&gt;&lt;/urls&gt;&lt;/record&gt;&lt;/Cite&gt;&lt;/EndNote&gt;</w:instrTex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DAA">
              <w:rPr>
                <w:rFonts w:ascii="Times New Roman" w:hAnsi="Times New Roman" w:cs="Times New Roman"/>
                <w:noProof/>
                <w:sz w:val="24"/>
                <w:szCs w:val="24"/>
              </w:rPr>
              <w:t>Davis et al. (1978)</w: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706" w:rsidRPr="00810DAA" w14:paraId="2F12FEBD" w14:textId="77777777" w:rsidTr="00312392">
        <w:tc>
          <w:tcPr>
            <w:tcW w:w="959" w:type="dxa"/>
          </w:tcPr>
          <w:p w14:paraId="28A7F931" w14:textId="77777777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Co</w:t>
            </w:r>
          </w:p>
        </w:tc>
        <w:tc>
          <w:tcPr>
            <w:tcW w:w="1559" w:type="dxa"/>
          </w:tcPr>
          <w:p w14:paraId="4F0F89CB" w14:textId="77777777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4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.5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± 0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.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7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8</w:t>
            </w:r>
          </w:p>
        </w:tc>
        <w:tc>
          <w:tcPr>
            <w:tcW w:w="1985" w:type="dxa"/>
          </w:tcPr>
          <w:p w14:paraId="6478653C" w14:textId="407051CD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5.4 ± 1.1</w:t>
            </w:r>
          </w:p>
        </w:tc>
        <w:tc>
          <w:tcPr>
            <w:tcW w:w="2127" w:type="dxa"/>
          </w:tcPr>
          <w:p w14:paraId="2226050B" w14:textId="0C4F979F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3117" w:type="dxa"/>
          </w:tcPr>
          <w:p w14:paraId="279C37BC" w14:textId="77777777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AuthorYear="1"&gt;&lt;Author&gt;Davis&lt;/Author&gt;&lt;Year&gt;1978&lt;/Year&gt;&lt;RecNum&gt;812&lt;/RecNum&gt;&lt;DisplayText&gt;Davis et al. (1978)&lt;/DisplayText&gt;&lt;record&gt;&lt;rec-number&gt;812&lt;/rec-number&gt;&lt;foreign-keys&gt;&lt;key app="EN" db-id="rdxe0dw2qvsa0qetweqxfa0n5xferxftr5tx" timestamp="1436596630"&gt;812&lt;/key&gt;&lt;/foreign-keys&gt;&lt;ref-type name="Journal Article"&gt;17&lt;/ref-type&gt;&lt;contributors&gt;&lt;authors&gt;&lt;author&gt;Davis, R. D., &lt;/author&gt;&lt;author&gt;Beckett, P. H. T., &lt;/author&gt;&lt;author&gt;Wollan, E. &lt;/author&gt;&lt;/authors&gt;&lt;/contributors&gt;&lt;titles&gt;&lt;title&gt;Critical levels of twenty potentially toxic elements in young spring barley&lt;/title&gt;&lt;secondary-title&gt;Plant and Soil&lt;/secondary-title&gt;&lt;/titles&gt;&lt;periodical&gt;&lt;full-title&gt;Plant and Soil&lt;/full-title&gt;&lt;abbr-1&gt;Plant Soil&lt;/abbr-1&gt;&lt;abbr-2&gt;Plant Soil&lt;/abbr-2&gt;&lt;/periodical&gt;&lt;pages&gt;395-408&lt;/pages&gt;&lt;volume&gt;49&lt;/volume&gt;&lt;number&gt;2&lt;/number&gt;&lt;dates&gt;&lt;year&gt;1978&lt;/year&gt;&lt;/dates&gt;&lt;urls&gt;&lt;/urls&gt;&lt;/record&gt;&lt;/Cite&gt;&lt;/EndNote&gt;</w:instrTex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DAA">
              <w:rPr>
                <w:rFonts w:ascii="Times New Roman" w:hAnsi="Times New Roman" w:cs="Times New Roman"/>
                <w:noProof/>
                <w:sz w:val="24"/>
                <w:szCs w:val="24"/>
              </w:rPr>
              <w:t>Davis et al. (1978)</w: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706" w:rsidRPr="00810DAA" w14:paraId="02CB5968" w14:textId="77777777" w:rsidTr="00312392">
        <w:tc>
          <w:tcPr>
            <w:tcW w:w="959" w:type="dxa"/>
          </w:tcPr>
          <w:p w14:paraId="06C37187" w14:textId="7059B7BC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Cu</w:t>
            </w:r>
          </w:p>
        </w:tc>
        <w:tc>
          <w:tcPr>
            <w:tcW w:w="1559" w:type="dxa"/>
          </w:tcPr>
          <w:p w14:paraId="12E70BDB" w14:textId="3CEAA780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2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9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± 6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.4</w:t>
            </w:r>
          </w:p>
        </w:tc>
        <w:tc>
          <w:tcPr>
            <w:tcW w:w="1985" w:type="dxa"/>
          </w:tcPr>
          <w:p w14:paraId="50644365" w14:textId="1128AB40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54 ±12</w:t>
            </w:r>
          </w:p>
        </w:tc>
        <w:tc>
          <w:tcPr>
            <w:tcW w:w="2127" w:type="dxa"/>
          </w:tcPr>
          <w:p w14:paraId="44BE92CC" w14:textId="603E703E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3117" w:type="dxa"/>
          </w:tcPr>
          <w:p w14:paraId="5E126576" w14:textId="5664EAFD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AuthorYear="1"&gt;&lt;Author&gt;Verdejo&lt;/Author&gt;&lt;Year&gt;2015&lt;/Year&gt;&lt;RecNum&gt;454&lt;/RecNum&gt;&lt;DisplayText&gt;Verdejo et al. (2015)&lt;/DisplayText&gt;&lt;record&gt;&lt;rec-number&gt;454&lt;/rec-number&gt;&lt;foreign-keys&gt;&lt;key app="EN" db-id="rdxe0dw2qvsa0qetweqxfa0n5xferxftr5tx" timestamp="1426951046"&gt;454&lt;/key&gt;&lt;/foreign-keys&gt;&lt;ref-type name="Journal Article"&gt;17&lt;/ref-type&gt;&lt;contributors&gt;&lt;authors&gt;&lt;author&gt;Verdejo, J&lt;/author&gt;&lt;author&gt;Ginocchio, R&lt;/author&gt;&lt;author&gt;Sauvé, S&lt;/author&gt;&lt;author&gt;Salgado, E&lt;/author&gt;&lt;author&gt;Neaman, A&lt;/author&gt;&lt;/authors&gt;&lt;/contributors&gt;&lt;titles&gt;&lt;title&gt;Thresholds of copper phytotoxicity in field-collected agricultural soils exposed to copper mining activities in Chile&lt;/title&gt;&lt;secondary-title&gt;Ecotoxicology and Environmental Safety&lt;/secondary-title&gt;&lt;/titles&gt;&lt;pages&gt;171-177&lt;/pages&gt;&lt;volume&gt;122&lt;/volume&gt;&lt;dates&gt;&lt;year&gt;2015&lt;/year&gt;&lt;/dates&gt;&lt;urls&gt;&lt;/urls&gt;&lt;electronic-resource-num&gt;10.1016/j.ecoenv.2015.07.026&lt;/electronic-resource-num&gt;&lt;/record&gt;&lt;/Cite&gt;&lt;/EndNote&gt;</w:instrTex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DAA">
              <w:rPr>
                <w:rFonts w:ascii="Times New Roman" w:hAnsi="Times New Roman" w:cs="Times New Roman"/>
                <w:noProof/>
                <w:sz w:val="24"/>
                <w:szCs w:val="24"/>
              </w:rPr>
              <w:t>Verdejo et al. (2015)</w: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1507" w:rsidRPr="00810DAA" w14:paraId="6CC0A07E" w14:textId="77777777" w:rsidTr="00312392">
        <w:tc>
          <w:tcPr>
            <w:tcW w:w="959" w:type="dxa"/>
          </w:tcPr>
          <w:p w14:paraId="004E626C" w14:textId="27EFC393" w:rsidR="00741507" w:rsidRPr="00810DAA" w:rsidRDefault="00741507" w:rsidP="00741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Mn</w:t>
            </w:r>
          </w:p>
        </w:tc>
        <w:tc>
          <w:tcPr>
            <w:tcW w:w="1559" w:type="dxa"/>
          </w:tcPr>
          <w:p w14:paraId="5A2282DA" w14:textId="636FFF0E" w:rsidR="00741507" w:rsidRPr="00810DAA" w:rsidRDefault="00312392" w:rsidP="0031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129±32</w:t>
            </w:r>
          </w:p>
        </w:tc>
        <w:tc>
          <w:tcPr>
            <w:tcW w:w="1985" w:type="dxa"/>
          </w:tcPr>
          <w:p w14:paraId="7902D92F" w14:textId="18CA5C88" w:rsidR="00741507" w:rsidRPr="00810DAA" w:rsidRDefault="00312392" w:rsidP="0031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413 ± 105</w:t>
            </w:r>
          </w:p>
        </w:tc>
        <w:tc>
          <w:tcPr>
            <w:tcW w:w="2127" w:type="dxa"/>
          </w:tcPr>
          <w:p w14:paraId="7D52CF31" w14:textId="1CD16BFB" w:rsidR="00741507" w:rsidRPr="00810DAA" w:rsidRDefault="00741507" w:rsidP="00741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&gt;400</w:t>
            </w:r>
          </w:p>
        </w:tc>
        <w:tc>
          <w:tcPr>
            <w:tcW w:w="3117" w:type="dxa"/>
          </w:tcPr>
          <w:p w14:paraId="6CE37306" w14:textId="292831FC" w:rsidR="00741507" w:rsidRPr="00810DAA" w:rsidRDefault="00741507" w:rsidP="00741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AuthorYear="1"&gt;&lt;Author&gt;Reuter&lt;/Author&gt;&lt;Year&gt;1997&lt;/Year&gt;&lt;RecNum&gt;127&lt;/RecNum&gt;&lt;DisplayText&gt;Reuter and Robinson (1997)&lt;/DisplayText&gt;&lt;record&gt;&lt;rec-number&gt;127&lt;/rec-number&gt;&lt;foreign-keys&gt;&lt;key app="EN" db-id="5sd22st5azvssmedxvi592sw0vxzr9rsdd2w" timestamp="1563526052"&gt;127&lt;/key&gt;&lt;/foreign-keys&gt;&lt;ref-type name="Book"&gt;6&lt;/ref-type&gt;&lt;contributors&gt;&lt;authors&gt;&lt;author&gt;Reuter, D&lt;/author&gt;&lt;author&gt;Robinson, JB&lt;/author&gt;&lt;/authors&gt;&lt;/contributors&gt;&lt;titles&gt;&lt;title&gt;Plant Analysis: an Interpretation Manual&lt;/title&gt;&lt;/titles&gt;&lt;pages&gt;450&lt;/pages&gt;&lt;dates&gt;&lt;year&gt;1997&lt;/year&gt;&lt;/dates&gt;&lt;publisher&gt;CSIRO Publishing&lt;/publisher&gt;&lt;urls&gt;&lt;/urls&gt;&lt;/record&gt;&lt;/Cite&gt;&lt;/EndNote&gt;</w:instrTex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DAA">
              <w:rPr>
                <w:rFonts w:ascii="Times New Roman" w:hAnsi="Times New Roman" w:cs="Times New Roman"/>
                <w:noProof/>
                <w:sz w:val="24"/>
                <w:szCs w:val="24"/>
              </w:rPr>
              <w:t>Reuter and Robinson (1997)</w: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706" w:rsidRPr="00810DAA" w14:paraId="52029C54" w14:textId="77777777" w:rsidTr="00312392">
        <w:tc>
          <w:tcPr>
            <w:tcW w:w="959" w:type="dxa"/>
          </w:tcPr>
          <w:p w14:paraId="1C95BE12" w14:textId="5A5518B6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Ni</w:t>
            </w:r>
          </w:p>
        </w:tc>
        <w:tc>
          <w:tcPr>
            <w:tcW w:w="1559" w:type="dxa"/>
          </w:tcPr>
          <w:p w14:paraId="37A97262" w14:textId="0DA1F46F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110 ± 1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8</w:t>
            </w:r>
          </w:p>
        </w:tc>
        <w:tc>
          <w:tcPr>
            <w:tcW w:w="1985" w:type="dxa"/>
          </w:tcPr>
          <w:p w14:paraId="7A95FC21" w14:textId="192AF289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62 ± 8.1</w:t>
            </w:r>
          </w:p>
        </w:tc>
        <w:tc>
          <w:tcPr>
            <w:tcW w:w="2127" w:type="dxa"/>
          </w:tcPr>
          <w:p w14:paraId="66F678B8" w14:textId="1FA72BB1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80</w:t>
            </w:r>
          </w:p>
        </w:tc>
        <w:tc>
          <w:tcPr>
            <w:tcW w:w="3117" w:type="dxa"/>
          </w:tcPr>
          <w:p w14:paraId="188218EB" w14:textId="6B43E86F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AuthorYear="1"&gt;&lt;Author&gt;Reuter&lt;/Author&gt;&lt;Year&gt;1997&lt;/Year&gt;&lt;RecNum&gt;127&lt;/RecNum&gt;&lt;DisplayText&gt;Reuter and Robinson (1997)&lt;/DisplayText&gt;&lt;record&gt;&lt;rec-number&gt;127&lt;/rec-number&gt;&lt;foreign-keys&gt;&lt;key app="EN" db-id="5sd22st5azvssmedxvi592sw0vxzr9rsdd2w" timestamp="1563526052"&gt;127&lt;/key&gt;&lt;/foreign-keys&gt;&lt;ref-type name="Book"&gt;6&lt;/ref-type&gt;&lt;contributors&gt;&lt;authors&gt;&lt;author&gt;Reuter, D&lt;/author&gt;&lt;author&gt;Robinson, JB&lt;/author&gt;&lt;/authors&gt;&lt;/contributors&gt;&lt;titles&gt;&lt;title&gt;Plant Analysis: an Interpretation Manual&lt;/title&gt;&lt;/titles&gt;&lt;pages&gt;450&lt;/pages&gt;&lt;dates&gt;&lt;year&gt;1997&lt;/year&gt;&lt;/dates&gt;&lt;publisher&gt;CSIRO Publishing&lt;/publisher&gt;&lt;urls&gt;&lt;/urls&gt;&lt;/record&gt;&lt;/Cite&gt;&lt;/EndNote&gt;</w:instrTex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DAA">
              <w:rPr>
                <w:rFonts w:ascii="Times New Roman" w:hAnsi="Times New Roman" w:cs="Times New Roman"/>
                <w:noProof/>
                <w:sz w:val="24"/>
                <w:szCs w:val="24"/>
              </w:rPr>
              <w:t>Reuter and Robinson (1997)</w: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1706" w:rsidRPr="00092819" w14:paraId="7B2AFF52" w14:textId="77777777" w:rsidTr="00312392">
        <w:tc>
          <w:tcPr>
            <w:tcW w:w="959" w:type="dxa"/>
          </w:tcPr>
          <w:p w14:paraId="68B1B4F7" w14:textId="3487E905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Zn</w:t>
            </w:r>
          </w:p>
        </w:tc>
        <w:tc>
          <w:tcPr>
            <w:tcW w:w="1559" w:type="dxa"/>
          </w:tcPr>
          <w:p w14:paraId="0478507C" w14:textId="5D032661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3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5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_tradnl"/>
              </w:rPr>
              <w:t xml:space="preserve"> 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± 9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_tradnl"/>
              </w:rPr>
              <w:t>.</w:t>
            </w: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7</w:t>
            </w:r>
          </w:p>
        </w:tc>
        <w:tc>
          <w:tcPr>
            <w:tcW w:w="1985" w:type="dxa"/>
          </w:tcPr>
          <w:p w14:paraId="16B455FA" w14:textId="5CE42E9A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</w:pPr>
            <w:r w:rsidRPr="00810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CL" w:eastAsia="es-ES_tradnl"/>
              </w:rPr>
              <w:t>17 ± 4.0</w:t>
            </w:r>
          </w:p>
        </w:tc>
        <w:tc>
          <w:tcPr>
            <w:tcW w:w="2127" w:type="dxa"/>
          </w:tcPr>
          <w:p w14:paraId="1F5322C0" w14:textId="38DCC235" w:rsidR="00DD1706" w:rsidRPr="00810DAA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560</w:t>
            </w:r>
          </w:p>
        </w:tc>
        <w:tc>
          <w:tcPr>
            <w:tcW w:w="3117" w:type="dxa"/>
          </w:tcPr>
          <w:p w14:paraId="5368EBCD" w14:textId="08133330" w:rsidR="00DD1706" w:rsidRPr="00831B5B" w:rsidRDefault="00DD1706" w:rsidP="00302B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 AuthorYear="1"&gt;&lt;Author&gt;Smilde&lt;/Author&gt;&lt;Year&gt;1981&lt;/Year&gt;&lt;RecNum&gt;985&lt;/RecNum&gt;&lt;DisplayText&gt;Smilde (1981)&lt;/DisplayText&gt;&lt;record&gt;&lt;rec-number&gt;985&lt;/rec-number&gt;&lt;foreign-keys&gt;&lt;key app="EN" db-id="rdxe0dw2qvsa0qetweqxfa0n5xferxftr5tx" timestamp="1570281367"&gt;985&lt;/key&gt;&lt;/foreign-keys&gt;&lt;ref-type name="Journal Article"&gt;17&lt;/ref-type&gt;&lt;contributors&gt;&lt;authors&gt;&lt;author&gt;Smilde, K. W.&lt;/author&gt;&lt;/authors&gt;&lt;/contributors&gt;&lt;titles&gt;&lt;title&gt;Heavy-metal accumulation in crops grown on sewage sludge amended with metal salts&lt;/title&gt;&lt;secondary-title&gt;Plant and Soil&lt;/secondary-title&gt;&lt;/titles&gt;&lt;periodical&gt;&lt;full-title&gt;Plant and Soil&lt;/full-title&gt;&lt;abbr-1&gt;Plant Soil&lt;/abbr-1&gt;&lt;abbr-2&gt;Plant Soil&lt;/abbr-2&gt;&lt;/periodical&gt;&lt;pages&gt;3-14&lt;/pages&gt;&lt;volume&gt;62&lt;/volume&gt;&lt;number&gt;1&lt;/number&gt;&lt;dates&gt;&lt;year&gt;1981&lt;/year&gt;&lt;/dates&gt;&lt;isbn&gt;0032-079X&lt;/isbn&gt;&lt;accession-num&gt;WOS:A1981ML83100001&lt;/accession-num&gt;&lt;urls&gt;&lt;related-urls&gt;&lt;url&gt;&amp;lt;Go to ISI&amp;gt;://WOS:A1981ML83100001&lt;/url&gt;&lt;/related-urls&gt;&lt;/urls&gt;&lt;electronic-resource-num&gt;10.1007/bf02205020&lt;/electronic-resource-num&gt;&lt;/record&gt;&lt;/Cite&gt;&lt;/EndNote&gt;</w:instrTex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t>Smilde (1981)</w:t>
            </w:r>
            <w:r w:rsidRPr="00810DA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E318FB8" w14:textId="4FB26FBD" w:rsidR="00302B4F" w:rsidRDefault="00302B4F" w:rsidP="00302B4F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02B4F" w:rsidSect="002E07AF"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A005" w14:textId="77777777" w:rsidR="00E946CB" w:rsidRDefault="00E946CB" w:rsidP="00810DAA">
      <w:pPr>
        <w:spacing w:after="0" w:line="240" w:lineRule="auto"/>
      </w:pPr>
      <w:r>
        <w:separator/>
      </w:r>
    </w:p>
  </w:endnote>
  <w:endnote w:type="continuationSeparator" w:id="0">
    <w:p w14:paraId="3975C5B2" w14:textId="77777777" w:rsidR="00E946CB" w:rsidRDefault="00E946CB" w:rsidP="0081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05720160"/>
      <w:docPartObj>
        <w:docPartGallery w:val="Page Numbers (Bottom of Page)"/>
        <w:docPartUnique/>
      </w:docPartObj>
    </w:sdtPr>
    <w:sdtContent>
      <w:p w14:paraId="3C4474B3" w14:textId="42073764" w:rsidR="00810DAA" w:rsidRDefault="00810DAA" w:rsidP="006C3CC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7E7B14" w14:textId="77777777" w:rsidR="00810DAA" w:rsidRDefault="00810DAA" w:rsidP="00810D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4240069"/>
      <w:docPartObj>
        <w:docPartGallery w:val="Page Numbers (Bottom of Page)"/>
        <w:docPartUnique/>
      </w:docPartObj>
    </w:sdtPr>
    <w:sdtContent>
      <w:p w14:paraId="6133B989" w14:textId="0E7D79F4" w:rsidR="00810DAA" w:rsidRDefault="00810DAA" w:rsidP="006C3CC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122DAE0" w14:textId="77777777" w:rsidR="00810DAA" w:rsidRDefault="00810DAA" w:rsidP="00810DA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8C89" w14:textId="77777777" w:rsidR="00E946CB" w:rsidRDefault="00E946CB" w:rsidP="00810DAA">
      <w:pPr>
        <w:spacing w:after="0" w:line="240" w:lineRule="auto"/>
      </w:pPr>
      <w:r>
        <w:separator/>
      </w:r>
    </w:p>
  </w:footnote>
  <w:footnote w:type="continuationSeparator" w:id="0">
    <w:p w14:paraId="0B017842" w14:textId="77777777" w:rsidR="00E946CB" w:rsidRDefault="00E946CB" w:rsidP="00810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7C"/>
    <w:rsid w:val="00002EA7"/>
    <w:rsid w:val="000034A1"/>
    <w:rsid w:val="000110EB"/>
    <w:rsid w:val="00022AE6"/>
    <w:rsid w:val="00027745"/>
    <w:rsid w:val="000307C6"/>
    <w:rsid w:val="000350DF"/>
    <w:rsid w:val="00035626"/>
    <w:rsid w:val="000361AD"/>
    <w:rsid w:val="00040B19"/>
    <w:rsid w:val="00040E8B"/>
    <w:rsid w:val="00045C53"/>
    <w:rsid w:val="00045D4F"/>
    <w:rsid w:val="000544B2"/>
    <w:rsid w:val="00057544"/>
    <w:rsid w:val="000632BE"/>
    <w:rsid w:val="00076910"/>
    <w:rsid w:val="00076DCB"/>
    <w:rsid w:val="000817A2"/>
    <w:rsid w:val="00082E30"/>
    <w:rsid w:val="00082F28"/>
    <w:rsid w:val="000A01D1"/>
    <w:rsid w:val="000A373A"/>
    <w:rsid w:val="000A4994"/>
    <w:rsid w:val="000C24D2"/>
    <w:rsid w:val="000C5575"/>
    <w:rsid w:val="000D1AA1"/>
    <w:rsid w:val="000E1AC1"/>
    <w:rsid w:val="000E46F0"/>
    <w:rsid w:val="00101A62"/>
    <w:rsid w:val="0010279E"/>
    <w:rsid w:val="001128B7"/>
    <w:rsid w:val="00116CE2"/>
    <w:rsid w:val="00122A3E"/>
    <w:rsid w:val="0013014B"/>
    <w:rsid w:val="0013360D"/>
    <w:rsid w:val="00133931"/>
    <w:rsid w:val="00133CF4"/>
    <w:rsid w:val="001372FE"/>
    <w:rsid w:val="0014049A"/>
    <w:rsid w:val="001444E4"/>
    <w:rsid w:val="001559EF"/>
    <w:rsid w:val="00166E74"/>
    <w:rsid w:val="00174124"/>
    <w:rsid w:val="00185C02"/>
    <w:rsid w:val="001E0187"/>
    <w:rsid w:val="001E0AE5"/>
    <w:rsid w:val="001E3912"/>
    <w:rsid w:val="001E63FF"/>
    <w:rsid w:val="001E6F27"/>
    <w:rsid w:val="001F35BD"/>
    <w:rsid w:val="00211C6C"/>
    <w:rsid w:val="00212A68"/>
    <w:rsid w:val="00215A4C"/>
    <w:rsid w:val="0022604B"/>
    <w:rsid w:val="002325A3"/>
    <w:rsid w:val="00241B36"/>
    <w:rsid w:val="00242D72"/>
    <w:rsid w:val="002445C2"/>
    <w:rsid w:val="002477AB"/>
    <w:rsid w:val="0025025E"/>
    <w:rsid w:val="002568FD"/>
    <w:rsid w:val="00257F7F"/>
    <w:rsid w:val="00261D1C"/>
    <w:rsid w:val="002645DA"/>
    <w:rsid w:val="00264D1E"/>
    <w:rsid w:val="00266EA0"/>
    <w:rsid w:val="00267B85"/>
    <w:rsid w:val="00283485"/>
    <w:rsid w:val="00294D18"/>
    <w:rsid w:val="00297CE9"/>
    <w:rsid w:val="00297DAC"/>
    <w:rsid w:val="002A4ACA"/>
    <w:rsid w:val="002B106C"/>
    <w:rsid w:val="002B4030"/>
    <w:rsid w:val="002C2A6A"/>
    <w:rsid w:val="002C2D96"/>
    <w:rsid w:val="002D6A6C"/>
    <w:rsid w:val="002E004D"/>
    <w:rsid w:val="002E07AF"/>
    <w:rsid w:val="002F2634"/>
    <w:rsid w:val="002F305C"/>
    <w:rsid w:val="002F4D93"/>
    <w:rsid w:val="002F5EDB"/>
    <w:rsid w:val="002F70DD"/>
    <w:rsid w:val="002F744B"/>
    <w:rsid w:val="00302B4F"/>
    <w:rsid w:val="00312392"/>
    <w:rsid w:val="0031687B"/>
    <w:rsid w:val="003245FC"/>
    <w:rsid w:val="00324F1B"/>
    <w:rsid w:val="00325413"/>
    <w:rsid w:val="0032568C"/>
    <w:rsid w:val="0032715C"/>
    <w:rsid w:val="00332699"/>
    <w:rsid w:val="003503AE"/>
    <w:rsid w:val="00352E15"/>
    <w:rsid w:val="00366944"/>
    <w:rsid w:val="00396694"/>
    <w:rsid w:val="003A597E"/>
    <w:rsid w:val="003A6929"/>
    <w:rsid w:val="003B5DDE"/>
    <w:rsid w:val="003B5DF9"/>
    <w:rsid w:val="003C62BA"/>
    <w:rsid w:val="003D25F4"/>
    <w:rsid w:val="003D26C2"/>
    <w:rsid w:val="003D29C4"/>
    <w:rsid w:val="003D645B"/>
    <w:rsid w:val="003E0226"/>
    <w:rsid w:val="003E5BDD"/>
    <w:rsid w:val="003F23C3"/>
    <w:rsid w:val="003F37F8"/>
    <w:rsid w:val="003F5AF8"/>
    <w:rsid w:val="003F5DA8"/>
    <w:rsid w:val="00404618"/>
    <w:rsid w:val="0042055C"/>
    <w:rsid w:val="0042390D"/>
    <w:rsid w:val="004306C2"/>
    <w:rsid w:val="00434AFF"/>
    <w:rsid w:val="00440A4B"/>
    <w:rsid w:val="0044130E"/>
    <w:rsid w:val="0044284D"/>
    <w:rsid w:val="00446B33"/>
    <w:rsid w:val="00460BC7"/>
    <w:rsid w:val="0046525E"/>
    <w:rsid w:val="004716C9"/>
    <w:rsid w:val="00496022"/>
    <w:rsid w:val="00496490"/>
    <w:rsid w:val="004A0EF1"/>
    <w:rsid w:val="004B1466"/>
    <w:rsid w:val="004B16A0"/>
    <w:rsid w:val="004B7C92"/>
    <w:rsid w:val="004D2DAB"/>
    <w:rsid w:val="004D3D71"/>
    <w:rsid w:val="004F0807"/>
    <w:rsid w:val="004F2322"/>
    <w:rsid w:val="004F45E7"/>
    <w:rsid w:val="004F5D75"/>
    <w:rsid w:val="00500A74"/>
    <w:rsid w:val="00511859"/>
    <w:rsid w:val="00515CCC"/>
    <w:rsid w:val="00525EAD"/>
    <w:rsid w:val="00530366"/>
    <w:rsid w:val="00531F58"/>
    <w:rsid w:val="00534618"/>
    <w:rsid w:val="005415A7"/>
    <w:rsid w:val="00551179"/>
    <w:rsid w:val="005526B4"/>
    <w:rsid w:val="005526CB"/>
    <w:rsid w:val="00555FB9"/>
    <w:rsid w:val="00557128"/>
    <w:rsid w:val="005615F8"/>
    <w:rsid w:val="005A4D24"/>
    <w:rsid w:val="005A7386"/>
    <w:rsid w:val="005D301B"/>
    <w:rsid w:val="005D5F8C"/>
    <w:rsid w:val="005F4617"/>
    <w:rsid w:val="005F62D6"/>
    <w:rsid w:val="005F6317"/>
    <w:rsid w:val="0062236E"/>
    <w:rsid w:val="00627DD6"/>
    <w:rsid w:val="00630C71"/>
    <w:rsid w:val="00634F0A"/>
    <w:rsid w:val="00635618"/>
    <w:rsid w:val="00643D6D"/>
    <w:rsid w:val="0064540A"/>
    <w:rsid w:val="00651D29"/>
    <w:rsid w:val="00656D84"/>
    <w:rsid w:val="006617DB"/>
    <w:rsid w:val="00662483"/>
    <w:rsid w:val="006711B2"/>
    <w:rsid w:val="00672C88"/>
    <w:rsid w:val="006731DE"/>
    <w:rsid w:val="00673498"/>
    <w:rsid w:val="006A376C"/>
    <w:rsid w:val="006A3C20"/>
    <w:rsid w:val="006B1E82"/>
    <w:rsid w:val="006B6E3E"/>
    <w:rsid w:val="006C3107"/>
    <w:rsid w:val="006C48C8"/>
    <w:rsid w:val="006D1543"/>
    <w:rsid w:val="006E3CF1"/>
    <w:rsid w:val="006E484E"/>
    <w:rsid w:val="00704E33"/>
    <w:rsid w:val="00713400"/>
    <w:rsid w:val="007305BC"/>
    <w:rsid w:val="007413B5"/>
    <w:rsid w:val="00741507"/>
    <w:rsid w:val="00745E2B"/>
    <w:rsid w:val="00750D30"/>
    <w:rsid w:val="007569A8"/>
    <w:rsid w:val="00757C73"/>
    <w:rsid w:val="0077541A"/>
    <w:rsid w:val="0079533D"/>
    <w:rsid w:val="007A53A8"/>
    <w:rsid w:val="007B31F5"/>
    <w:rsid w:val="007B5FBA"/>
    <w:rsid w:val="007B68FD"/>
    <w:rsid w:val="007C11FB"/>
    <w:rsid w:val="007D2CB9"/>
    <w:rsid w:val="007D5E9C"/>
    <w:rsid w:val="007E0909"/>
    <w:rsid w:val="007E34D5"/>
    <w:rsid w:val="007F0138"/>
    <w:rsid w:val="007F7565"/>
    <w:rsid w:val="008052B1"/>
    <w:rsid w:val="00810DAA"/>
    <w:rsid w:val="00817D17"/>
    <w:rsid w:val="00824AD9"/>
    <w:rsid w:val="00836CBD"/>
    <w:rsid w:val="008411AA"/>
    <w:rsid w:val="008417F6"/>
    <w:rsid w:val="00842C36"/>
    <w:rsid w:val="00843A7A"/>
    <w:rsid w:val="00845229"/>
    <w:rsid w:val="00853071"/>
    <w:rsid w:val="008778F4"/>
    <w:rsid w:val="00882BA8"/>
    <w:rsid w:val="00890FE3"/>
    <w:rsid w:val="00893521"/>
    <w:rsid w:val="00894D5E"/>
    <w:rsid w:val="00896320"/>
    <w:rsid w:val="008969BA"/>
    <w:rsid w:val="008A3B19"/>
    <w:rsid w:val="008A6100"/>
    <w:rsid w:val="008B3A97"/>
    <w:rsid w:val="008C6819"/>
    <w:rsid w:val="008C6B9A"/>
    <w:rsid w:val="008C71A0"/>
    <w:rsid w:val="008E6599"/>
    <w:rsid w:val="008F0EA9"/>
    <w:rsid w:val="008F308B"/>
    <w:rsid w:val="00902777"/>
    <w:rsid w:val="00904700"/>
    <w:rsid w:val="00915E0E"/>
    <w:rsid w:val="00923994"/>
    <w:rsid w:val="00927662"/>
    <w:rsid w:val="0094238B"/>
    <w:rsid w:val="00943DD0"/>
    <w:rsid w:val="009569D1"/>
    <w:rsid w:val="00960EDB"/>
    <w:rsid w:val="0097708E"/>
    <w:rsid w:val="00981CFB"/>
    <w:rsid w:val="00986441"/>
    <w:rsid w:val="009977C6"/>
    <w:rsid w:val="009B0B3C"/>
    <w:rsid w:val="009B70A3"/>
    <w:rsid w:val="009C5672"/>
    <w:rsid w:val="009C7BCE"/>
    <w:rsid w:val="009D6DB7"/>
    <w:rsid w:val="009D7A0F"/>
    <w:rsid w:val="009D7F40"/>
    <w:rsid w:val="009F276B"/>
    <w:rsid w:val="00A105C7"/>
    <w:rsid w:val="00A11343"/>
    <w:rsid w:val="00A21119"/>
    <w:rsid w:val="00A33758"/>
    <w:rsid w:val="00A33C23"/>
    <w:rsid w:val="00A40164"/>
    <w:rsid w:val="00A46241"/>
    <w:rsid w:val="00A53EA1"/>
    <w:rsid w:val="00A54A15"/>
    <w:rsid w:val="00A550D9"/>
    <w:rsid w:val="00A60CF6"/>
    <w:rsid w:val="00A67A37"/>
    <w:rsid w:val="00A8313D"/>
    <w:rsid w:val="00A85C94"/>
    <w:rsid w:val="00A93027"/>
    <w:rsid w:val="00A939D2"/>
    <w:rsid w:val="00AA1FAC"/>
    <w:rsid w:val="00AA202B"/>
    <w:rsid w:val="00AC1518"/>
    <w:rsid w:val="00AD1A27"/>
    <w:rsid w:val="00AD2319"/>
    <w:rsid w:val="00AF289D"/>
    <w:rsid w:val="00AF340E"/>
    <w:rsid w:val="00AF557B"/>
    <w:rsid w:val="00B00660"/>
    <w:rsid w:val="00B01A79"/>
    <w:rsid w:val="00B0610D"/>
    <w:rsid w:val="00B068D5"/>
    <w:rsid w:val="00B32370"/>
    <w:rsid w:val="00B33015"/>
    <w:rsid w:val="00B33A09"/>
    <w:rsid w:val="00B363FB"/>
    <w:rsid w:val="00B41017"/>
    <w:rsid w:val="00B420EF"/>
    <w:rsid w:val="00B51272"/>
    <w:rsid w:val="00B6021B"/>
    <w:rsid w:val="00B60FF3"/>
    <w:rsid w:val="00B615C3"/>
    <w:rsid w:val="00B71A00"/>
    <w:rsid w:val="00B76360"/>
    <w:rsid w:val="00B83DD9"/>
    <w:rsid w:val="00B86690"/>
    <w:rsid w:val="00B877CE"/>
    <w:rsid w:val="00B95BCC"/>
    <w:rsid w:val="00B9605E"/>
    <w:rsid w:val="00BA64F5"/>
    <w:rsid w:val="00BB57ED"/>
    <w:rsid w:val="00BB60A4"/>
    <w:rsid w:val="00BC1A45"/>
    <w:rsid w:val="00BC34FD"/>
    <w:rsid w:val="00BC7073"/>
    <w:rsid w:val="00BD3039"/>
    <w:rsid w:val="00BE7D25"/>
    <w:rsid w:val="00BF4F45"/>
    <w:rsid w:val="00BF5113"/>
    <w:rsid w:val="00C00DC3"/>
    <w:rsid w:val="00C05986"/>
    <w:rsid w:val="00C22A70"/>
    <w:rsid w:val="00C322D6"/>
    <w:rsid w:val="00C34112"/>
    <w:rsid w:val="00C3775B"/>
    <w:rsid w:val="00C42895"/>
    <w:rsid w:val="00C44EE3"/>
    <w:rsid w:val="00C454CE"/>
    <w:rsid w:val="00C6385D"/>
    <w:rsid w:val="00C729AC"/>
    <w:rsid w:val="00C767BA"/>
    <w:rsid w:val="00C77B00"/>
    <w:rsid w:val="00C84A10"/>
    <w:rsid w:val="00C91A69"/>
    <w:rsid w:val="00C91FAC"/>
    <w:rsid w:val="00CA45DF"/>
    <w:rsid w:val="00CA6F1D"/>
    <w:rsid w:val="00CC070F"/>
    <w:rsid w:val="00CC22F7"/>
    <w:rsid w:val="00CE2683"/>
    <w:rsid w:val="00CE43B0"/>
    <w:rsid w:val="00CE499F"/>
    <w:rsid w:val="00D00FE9"/>
    <w:rsid w:val="00D16959"/>
    <w:rsid w:val="00D246C2"/>
    <w:rsid w:val="00D34677"/>
    <w:rsid w:val="00D3781F"/>
    <w:rsid w:val="00D472A7"/>
    <w:rsid w:val="00D4785D"/>
    <w:rsid w:val="00D542CD"/>
    <w:rsid w:val="00D63B42"/>
    <w:rsid w:val="00D835D7"/>
    <w:rsid w:val="00D94296"/>
    <w:rsid w:val="00D97ADB"/>
    <w:rsid w:val="00DB0F52"/>
    <w:rsid w:val="00DB33B5"/>
    <w:rsid w:val="00DD1706"/>
    <w:rsid w:val="00DD7D97"/>
    <w:rsid w:val="00DE4C5D"/>
    <w:rsid w:val="00DF159C"/>
    <w:rsid w:val="00DF490C"/>
    <w:rsid w:val="00E016DA"/>
    <w:rsid w:val="00E02B77"/>
    <w:rsid w:val="00E203DA"/>
    <w:rsid w:val="00E2203A"/>
    <w:rsid w:val="00E25FB0"/>
    <w:rsid w:val="00E37391"/>
    <w:rsid w:val="00E40821"/>
    <w:rsid w:val="00E40F3B"/>
    <w:rsid w:val="00E45092"/>
    <w:rsid w:val="00E4779D"/>
    <w:rsid w:val="00E51900"/>
    <w:rsid w:val="00E53D6A"/>
    <w:rsid w:val="00E550F2"/>
    <w:rsid w:val="00E57C5A"/>
    <w:rsid w:val="00E60792"/>
    <w:rsid w:val="00E62B87"/>
    <w:rsid w:val="00E642D2"/>
    <w:rsid w:val="00E67CB6"/>
    <w:rsid w:val="00E74062"/>
    <w:rsid w:val="00E82C5E"/>
    <w:rsid w:val="00E838D5"/>
    <w:rsid w:val="00E92240"/>
    <w:rsid w:val="00E946CB"/>
    <w:rsid w:val="00E9604E"/>
    <w:rsid w:val="00E96768"/>
    <w:rsid w:val="00EA34E8"/>
    <w:rsid w:val="00EA4ED3"/>
    <w:rsid w:val="00EB01BA"/>
    <w:rsid w:val="00EB2C81"/>
    <w:rsid w:val="00EB7F3B"/>
    <w:rsid w:val="00EC2963"/>
    <w:rsid w:val="00ED3834"/>
    <w:rsid w:val="00ED7E42"/>
    <w:rsid w:val="00EE1948"/>
    <w:rsid w:val="00F01C92"/>
    <w:rsid w:val="00F0747C"/>
    <w:rsid w:val="00F2082D"/>
    <w:rsid w:val="00F3709C"/>
    <w:rsid w:val="00F405A0"/>
    <w:rsid w:val="00F408F3"/>
    <w:rsid w:val="00F440D6"/>
    <w:rsid w:val="00F44940"/>
    <w:rsid w:val="00F75FCF"/>
    <w:rsid w:val="00F84C20"/>
    <w:rsid w:val="00F86E9A"/>
    <w:rsid w:val="00F92020"/>
    <w:rsid w:val="00F93097"/>
    <w:rsid w:val="00F94A66"/>
    <w:rsid w:val="00F96C79"/>
    <w:rsid w:val="00FB2560"/>
    <w:rsid w:val="00FB4B4A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B1AB"/>
  <w15:docId w15:val="{38901F51-18DD-1545-9439-BF3E7C17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uerpo en alfa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7C"/>
    <w:pPr>
      <w:spacing w:after="200" w:line="276" w:lineRule="auto"/>
    </w:pPr>
    <w:rPr>
      <w:rFonts w:asciiTheme="minorHAnsi" w:hAnsiTheme="minorHAnsi" w:cstheme="minorBidi"/>
      <w:sz w:val="22"/>
      <w:szCs w:val="22"/>
      <w:lang w:val="uk-U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747C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46B33"/>
  </w:style>
  <w:style w:type="paragraph" w:styleId="Revisin">
    <w:name w:val="Revision"/>
    <w:hidden/>
    <w:uiPriority w:val="99"/>
    <w:semiHidden/>
    <w:rsid w:val="00D472A7"/>
    <w:rPr>
      <w:rFonts w:asciiTheme="minorHAnsi" w:hAnsiTheme="minorHAnsi" w:cstheme="minorBidi"/>
      <w:sz w:val="22"/>
      <w:szCs w:val="22"/>
      <w:lang w:val="uk-U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706"/>
    <w:rPr>
      <w:rFonts w:ascii="Tahoma" w:hAnsi="Tahoma" w:cs="Tahoma"/>
      <w:sz w:val="16"/>
      <w:szCs w:val="16"/>
      <w:lang w:val="uk-UA"/>
    </w:rPr>
  </w:style>
  <w:style w:type="paragraph" w:styleId="Piedepgina">
    <w:name w:val="footer"/>
    <w:basedOn w:val="Normal"/>
    <w:link w:val="PiedepginaCar"/>
    <w:uiPriority w:val="99"/>
    <w:unhideWhenUsed/>
    <w:rsid w:val="00810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DAA"/>
    <w:rPr>
      <w:rFonts w:asciiTheme="minorHAnsi" w:hAnsiTheme="minorHAnsi" w:cstheme="minorBidi"/>
      <w:sz w:val="22"/>
      <w:szCs w:val="22"/>
      <w:lang w:val="uk-UA"/>
    </w:rPr>
  </w:style>
  <w:style w:type="character" w:styleId="Nmerodepgina">
    <w:name w:val="page number"/>
    <w:basedOn w:val="Fuentedeprrafopredeter"/>
    <w:uiPriority w:val="99"/>
    <w:semiHidden/>
    <w:unhideWhenUsed/>
    <w:rsid w:val="0081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1191</Words>
  <Characters>6552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Neaman</dc:creator>
  <cp:keywords/>
  <dc:description/>
  <cp:lastModifiedBy>Alexander Neaman</cp:lastModifiedBy>
  <cp:revision>5</cp:revision>
  <dcterms:created xsi:type="dcterms:W3CDTF">2022-01-08T22:59:00Z</dcterms:created>
  <dcterms:modified xsi:type="dcterms:W3CDTF">2022-01-09T00:29:00Z</dcterms:modified>
</cp:coreProperties>
</file>